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5CE" w:rsidRPr="006B3DEF" w:rsidRDefault="00C045AD">
      <w:pPr>
        <w:spacing w:line="420" w:lineRule="exact"/>
        <w:jc w:val="center"/>
        <w:rPr>
          <w:rFonts w:ascii="黑体" w:eastAsia="黑体"/>
          <w:sz w:val="28"/>
          <w:szCs w:val="36"/>
        </w:rPr>
      </w:pPr>
      <w:r>
        <w:rPr>
          <w:rFonts w:ascii="黑体" w:eastAsia="黑体" w:hint="eastAsia"/>
          <w:sz w:val="32"/>
          <w:szCs w:val="36"/>
        </w:rPr>
        <w:t>规划207省道科技</w:t>
      </w:r>
      <w:proofErr w:type="gramStart"/>
      <w:r>
        <w:rPr>
          <w:rFonts w:ascii="黑体" w:eastAsia="黑体" w:hint="eastAsia"/>
          <w:sz w:val="32"/>
          <w:szCs w:val="36"/>
        </w:rPr>
        <w:t>大道至盐于</w:t>
      </w:r>
      <w:proofErr w:type="gramEnd"/>
      <w:r>
        <w:rPr>
          <w:rFonts w:ascii="黑体" w:eastAsia="黑体" w:hint="eastAsia"/>
          <w:sz w:val="32"/>
          <w:szCs w:val="36"/>
        </w:rPr>
        <w:t>公路段改建工程（嘉兴至海盐射线）涉及预审及建设用地报批、规划选址论证</w:t>
      </w:r>
      <w:r w:rsidR="003D1F76" w:rsidRPr="00311617">
        <w:rPr>
          <w:rFonts w:ascii="黑体" w:eastAsia="黑体" w:hint="eastAsia"/>
          <w:sz w:val="32"/>
          <w:szCs w:val="36"/>
        </w:rPr>
        <w:t>中标候选人公示</w:t>
      </w:r>
    </w:p>
    <w:tbl>
      <w:tblPr>
        <w:tblW w:w="106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2"/>
        <w:gridCol w:w="2377"/>
        <w:gridCol w:w="1122"/>
        <w:gridCol w:w="1107"/>
        <w:gridCol w:w="1140"/>
        <w:gridCol w:w="2578"/>
      </w:tblGrid>
      <w:tr w:rsidR="00F405CE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项目编号</w:t>
            </w:r>
          </w:p>
        </w:tc>
        <w:tc>
          <w:tcPr>
            <w:tcW w:w="2377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/</w:t>
            </w:r>
          </w:p>
        </w:tc>
        <w:tc>
          <w:tcPr>
            <w:tcW w:w="2229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招标方式</w:t>
            </w:r>
          </w:p>
        </w:tc>
        <w:tc>
          <w:tcPr>
            <w:tcW w:w="3718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公开招标</w:t>
            </w:r>
          </w:p>
        </w:tc>
      </w:tr>
      <w:tr w:rsidR="00F405CE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全省统一赋码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sz w:val="24"/>
                <w:szCs w:val="21"/>
              </w:rPr>
              <w:t>/</w:t>
            </w:r>
          </w:p>
        </w:tc>
      </w:tr>
      <w:tr w:rsidR="00F405CE" w:rsidTr="00311617">
        <w:trPr>
          <w:trHeight w:val="468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工程名称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C045AD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规划</w:t>
            </w:r>
            <w:r>
              <w:rPr>
                <w:rFonts w:hint="eastAsia"/>
                <w:sz w:val="24"/>
              </w:rPr>
              <w:t>207</w:t>
            </w:r>
            <w:r>
              <w:rPr>
                <w:rFonts w:hint="eastAsia"/>
                <w:sz w:val="24"/>
              </w:rPr>
              <w:t>省道科技</w:t>
            </w:r>
            <w:proofErr w:type="gramStart"/>
            <w:r>
              <w:rPr>
                <w:rFonts w:hint="eastAsia"/>
                <w:sz w:val="24"/>
              </w:rPr>
              <w:t>大道至盐于</w:t>
            </w:r>
            <w:proofErr w:type="gramEnd"/>
            <w:r>
              <w:rPr>
                <w:rFonts w:hint="eastAsia"/>
                <w:sz w:val="24"/>
              </w:rPr>
              <w:t>公路段改建工程（嘉兴至海盐射线）涉及预审及建设用地报批、规划选址论证</w:t>
            </w:r>
          </w:p>
        </w:tc>
      </w:tr>
      <w:tr w:rsidR="00F405CE" w:rsidTr="00311617">
        <w:trPr>
          <w:trHeight w:val="560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招标人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802A04">
            <w:pPr>
              <w:spacing w:line="280" w:lineRule="exact"/>
              <w:jc w:val="center"/>
              <w:rPr>
                <w:sz w:val="24"/>
              </w:rPr>
            </w:pPr>
            <w:r w:rsidRPr="00802A04">
              <w:rPr>
                <w:rFonts w:hint="eastAsia"/>
                <w:sz w:val="24"/>
              </w:rPr>
              <w:t>嘉兴市快速路建设发展有限公司</w:t>
            </w:r>
          </w:p>
        </w:tc>
      </w:tr>
      <w:tr w:rsidR="00F405CE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招标代理机构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浙江博宏工程管理咨询有限公司</w:t>
            </w:r>
          </w:p>
        </w:tc>
      </w:tr>
      <w:tr w:rsidR="00F405CE" w:rsidTr="006B3DEF">
        <w:trPr>
          <w:trHeight w:val="1350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工程规模</w:t>
            </w:r>
          </w:p>
        </w:tc>
        <w:tc>
          <w:tcPr>
            <w:tcW w:w="8324" w:type="dxa"/>
            <w:gridSpan w:val="5"/>
            <w:vAlign w:val="center"/>
          </w:tcPr>
          <w:p w:rsidR="00C045AD" w:rsidRPr="00C045AD" w:rsidRDefault="00C045AD" w:rsidP="00C045AD">
            <w:pPr>
              <w:spacing w:line="400" w:lineRule="exact"/>
              <w:outlineLvl w:val="0"/>
              <w:rPr>
                <w:sz w:val="24"/>
              </w:rPr>
            </w:pPr>
            <w:r w:rsidRPr="00C045AD">
              <w:rPr>
                <w:rFonts w:hint="eastAsia"/>
                <w:sz w:val="24"/>
              </w:rPr>
              <w:t>工程规模：起点长水路科技大道口，终点盐于公路与</w:t>
            </w:r>
            <w:r w:rsidRPr="00C045AD">
              <w:rPr>
                <w:rFonts w:hint="eastAsia"/>
                <w:sz w:val="24"/>
              </w:rPr>
              <w:t>G525</w:t>
            </w:r>
            <w:r w:rsidRPr="00C045AD">
              <w:rPr>
                <w:rFonts w:hint="eastAsia"/>
                <w:sz w:val="24"/>
              </w:rPr>
              <w:t>交叉口，长度</w:t>
            </w:r>
            <w:r w:rsidRPr="00C045AD">
              <w:rPr>
                <w:rFonts w:hint="eastAsia"/>
                <w:sz w:val="24"/>
              </w:rPr>
              <w:t>27.9km</w:t>
            </w:r>
            <w:r w:rsidRPr="00C045AD">
              <w:rPr>
                <w:rFonts w:hint="eastAsia"/>
                <w:sz w:val="24"/>
              </w:rPr>
              <w:t>。</w:t>
            </w:r>
          </w:p>
          <w:p w:rsidR="00C045AD" w:rsidRPr="00C045AD" w:rsidRDefault="00C045AD" w:rsidP="00C045AD">
            <w:pPr>
              <w:spacing w:line="400" w:lineRule="exact"/>
              <w:outlineLvl w:val="0"/>
              <w:rPr>
                <w:sz w:val="24"/>
              </w:rPr>
            </w:pPr>
            <w:r w:rsidRPr="00C045AD">
              <w:rPr>
                <w:rFonts w:hint="eastAsia"/>
                <w:sz w:val="24"/>
              </w:rPr>
              <w:t>总投资：约</w:t>
            </w:r>
            <w:r w:rsidRPr="00C045AD">
              <w:rPr>
                <w:rFonts w:hint="eastAsia"/>
                <w:sz w:val="24"/>
              </w:rPr>
              <w:t>86.2594</w:t>
            </w:r>
            <w:r w:rsidRPr="00C045AD">
              <w:rPr>
                <w:rFonts w:hint="eastAsia"/>
                <w:sz w:val="24"/>
              </w:rPr>
              <w:t>亿元</w:t>
            </w:r>
            <w:r w:rsidRPr="00C045AD">
              <w:rPr>
                <w:rFonts w:hint="eastAsia"/>
                <w:sz w:val="24"/>
              </w:rPr>
              <w:t xml:space="preserve"> </w:t>
            </w:r>
            <w:r w:rsidRPr="00C045AD">
              <w:rPr>
                <w:rFonts w:hint="eastAsia"/>
                <w:sz w:val="24"/>
              </w:rPr>
              <w:t>。</w:t>
            </w:r>
          </w:p>
          <w:p w:rsidR="00C045AD" w:rsidRPr="00C045AD" w:rsidRDefault="00C045AD" w:rsidP="00C045AD">
            <w:pPr>
              <w:spacing w:line="400" w:lineRule="exact"/>
              <w:outlineLvl w:val="0"/>
              <w:rPr>
                <w:sz w:val="24"/>
              </w:rPr>
            </w:pPr>
            <w:r w:rsidRPr="00C045AD">
              <w:rPr>
                <w:rFonts w:hint="eastAsia"/>
                <w:sz w:val="24"/>
              </w:rPr>
              <w:t>建安造价：约</w:t>
            </w:r>
            <w:r w:rsidRPr="00C045AD">
              <w:rPr>
                <w:rFonts w:hint="eastAsia"/>
                <w:sz w:val="24"/>
              </w:rPr>
              <w:t>58.684</w:t>
            </w:r>
            <w:r w:rsidRPr="00C045AD">
              <w:rPr>
                <w:rFonts w:hint="eastAsia"/>
                <w:sz w:val="24"/>
              </w:rPr>
              <w:t>亿元。</w:t>
            </w:r>
          </w:p>
          <w:p w:rsidR="00F405CE" w:rsidRPr="00C045AD" w:rsidRDefault="009E191B" w:rsidP="00C045AD">
            <w:pPr>
              <w:spacing w:line="400" w:lineRule="exact"/>
              <w:outlineLvl w:val="0"/>
              <w:rPr>
                <w:sz w:val="24"/>
              </w:rPr>
            </w:pPr>
            <w:r w:rsidRPr="009E191B">
              <w:rPr>
                <w:rFonts w:hint="eastAsia"/>
                <w:sz w:val="24"/>
              </w:rPr>
              <w:t>服务范围及内容：包括项目规模范围内的土地预审、土地报批（不含勘测定界）等相关工作（含报告书文件编制、评审、农转用土地报批等内容），以及规划选址论证（</w:t>
            </w:r>
            <w:proofErr w:type="gramStart"/>
            <w:r w:rsidRPr="009E191B">
              <w:rPr>
                <w:rFonts w:hint="eastAsia"/>
                <w:sz w:val="24"/>
              </w:rPr>
              <w:t>含规划</w:t>
            </w:r>
            <w:proofErr w:type="gramEnd"/>
            <w:r w:rsidRPr="009E191B">
              <w:rPr>
                <w:rFonts w:hint="eastAsia"/>
                <w:sz w:val="24"/>
              </w:rPr>
              <w:t>资料收集、报告书文件编制、评审、报批等内容）。</w:t>
            </w:r>
          </w:p>
        </w:tc>
      </w:tr>
      <w:tr w:rsidR="00F405CE" w:rsidTr="00311617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中标候选人</w:t>
            </w:r>
          </w:p>
        </w:tc>
        <w:tc>
          <w:tcPr>
            <w:tcW w:w="3499" w:type="dxa"/>
            <w:gridSpan w:val="2"/>
            <w:vAlign w:val="center"/>
          </w:tcPr>
          <w:p w:rsidR="00F405CE" w:rsidRPr="00321D7C" w:rsidRDefault="00802A04">
            <w:pPr>
              <w:spacing w:line="280" w:lineRule="exact"/>
              <w:jc w:val="center"/>
              <w:rPr>
                <w:sz w:val="24"/>
              </w:rPr>
            </w:pPr>
            <w:r w:rsidRPr="00595BB0">
              <w:rPr>
                <w:rFonts w:hint="eastAsia"/>
                <w:bCs/>
                <w:kern w:val="0"/>
                <w:sz w:val="24"/>
              </w:rPr>
              <w:t>嘉兴市国土空间规划研究有限公司</w:t>
            </w:r>
          </w:p>
        </w:tc>
        <w:tc>
          <w:tcPr>
            <w:tcW w:w="2247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F405CE" w:rsidTr="00311617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中标候选人排序</w:t>
            </w:r>
          </w:p>
        </w:tc>
        <w:tc>
          <w:tcPr>
            <w:tcW w:w="3499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第一名</w:t>
            </w:r>
          </w:p>
        </w:tc>
        <w:tc>
          <w:tcPr>
            <w:tcW w:w="2247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F405CE" w:rsidTr="00311617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投标报价</w:t>
            </w:r>
          </w:p>
        </w:tc>
        <w:tc>
          <w:tcPr>
            <w:tcW w:w="3499" w:type="dxa"/>
            <w:gridSpan w:val="2"/>
            <w:vAlign w:val="center"/>
          </w:tcPr>
          <w:p w:rsidR="00F405CE" w:rsidRPr="00321D7C" w:rsidRDefault="00C045AD">
            <w:pPr>
              <w:spacing w:line="280" w:lineRule="exact"/>
              <w:jc w:val="center"/>
              <w:rPr>
                <w:sz w:val="24"/>
              </w:rPr>
            </w:pPr>
            <w:r w:rsidRPr="00874970">
              <w:rPr>
                <w:rFonts w:ascii="宋体" w:hAnsi="宋体" w:hint="eastAsia"/>
                <w:bCs/>
                <w:kern w:val="0"/>
                <w:sz w:val="24"/>
              </w:rPr>
              <w:t>800000</w:t>
            </w:r>
            <w:r w:rsidR="003D1F76" w:rsidRPr="00321D7C">
              <w:rPr>
                <w:sz w:val="24"/>
              </w:rPr>
              <w:t>元</w:t>
            </w:r>
            <w:bookmarkStart w:id="0" w:name="_GoBack"/>
            <w:bookmarkEnd w:id="0"/>
          </w:p>
        </w:tc>
        <w:tc>
          <w:tcPr>
            <w:tcW w:w="2247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F405CE" w:rsidTr="00311617">
        <w:trPr>
          <w:trHeight w:val="657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响应招标文件资格能力条件</w:t>
            </w:r>
          </w:p>
        </w:tc>
        <w:tc>
          <w:tcPr>
            <w:tcW w:w="3499" w:type="dxa"/>
            <w:gridSpan w:val="2"/>
            <w:vAlign w:val="center"/>
          </w:tcPr>
          <w:p w:rsidR="00F405CE" w:rsidRPr="00802A04" w:rsidRDefault="00802A04" w:rsidP="00802A04">
            <w:pPr>
              <w:spacing w:line="280" w:lineRule="exact"/>
              <w:jc w:val="center"/>
              <w:rPr>
                <w:sz w:val="24"/>
              </w:rPr>
            </w:pPr>
            <w:r w:rsidRPr="00802A04">
              <w:rPr>
                <w:rFonts w:hint="eastAsia"/>
                <w:sz w:val="24"/>
              </w:rPr>
              <w:t>城乡规划编制乙级资质</w:t>
            </w:r>
          </w:p>
        </w:tc>
        <w:tc>
          <w:tcPr>
            <w:tcW w:w="2247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/</w:t>
            </w:r>
          </w:p>
        </w:tc>
      </w:tr>
      <w:tr w:rsidR="00101FFA" w:rsidTr="00311617">
        <w:trPr>
          <w:trHeight w:val="573"/>
          <w:jc w:val="center"/>
        </w:trPr>
        <w:tc>
          <w:tcPr>
            <w:tcW w:w="2292" w:type="dxa"/>
            <w:vAlign w:val="center"/>
          </w:tcPr>
          <w:p w:rsidR="00101FFA" w:rsidRPr="00321D7C" w:rsidRDefault="00101FFA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项目负责人</w:t>
            </w:r>
          </w:p>
        </w:tc>
        <w:tc>
          <w:tcPr>
            <w:tcW w:w="3499" w:type="dxa"/>
            <w:gridSpan w:val="2"/>
            <w:vAlign w:val="center"/>
          </w:tcPr>
          <w:p w:rsidR="00101FFA" w:rsidRPr="00765B4D" w:rsidRDefault="00101FFA" w:rsidP="007B441E">
            <w:pPr>
              <w:widowControl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周志</w:t>
            </w:r>
            <w:proofErr w:type="gramStart"/>
            <w:r>
              <w:rPr>
                <w:rFonts w:hint="eastAsia"/>
                <w:bCs/>
                <w:kern w:val="0"/>
                <w:sz w:val="24"/>
              </w:rPr>
              <w:t>浩</w:t>
            </w:r>
            <w:proofErr w:type="gramEnd"/>
          </w:p>
        </w:tc>
        <w:tc>
          <w:tcPr>
            <w:tcW w:w="2247" w:type="dxa"/>
            <w:gridSpan w:val="2"/>
            <w:vAlign w:val="center"/>
          </w:tcPr>
          <w:p w:rsidR="00101FFA" w:rsidRPr="00321D7C" w:rsidRDefault="00101FFA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101FFA" w:rsidRPr="00321D7C" w:rsidRDefault="00101FFA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311617" w:rsidTr="00311617">
        <w:trPr>
          <w:trHeight w:val="827"/>
          <w:jc w:val="center"/>
        </w:trPr>
        <w:tc>
          <w:tcPr>
            <w:tcW w:w="2292" w:type="dxa"/>
            <w:vAlign w:val="center"/>
          </w:tcPr>
          <w:p w:rsidR="00311617" w:rsidRPr="00321D7C" w:rsidRDefault="0031161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服务期</w:t>
            </w:r>
          </w:p>
        </w:tc>
        <w:tc>
          <w:tcPr>
            <w:tcW w:w="3499" w:type="dxa"/>
            <w:gridSpan w:val="2"/>
            <w:vAlign w:val="center"/>
          </w:tcPr>
          <w:p w:rsidR="00311617" w:rsidRPr="00321D7C" w:rsidRDefault="00802A04" w:rsidP="00321D7C">
            <w:pPr>
              <w:spacing w:line="280" w:lineRule="exact"/>
              <w:jc w:val="center"/>
              <w:rPr>
                <w:sz w:val="24"/>
              </w:rPr>
            </w:pPr>
            <w:r w:rsidRPr="00802A04">
              <w:rPr>
                <w:rFonts w:hint="eastAsia"/>
                <w:sz w:val="24"/>
              </w:rPr>
              <w:t>自合同签订之日至全部工作完成之日止</w:t>
            </w:r>
          </w:p>
        </w:tc>
        <w:tc>
          <w:tcPr>
            <w:tcW w:w="2247" w:type="dxa"/>
            <w:gridSpan w:val="2"/>
            <w:vAlign w:val="center"/>
          </w:tcPr>
          <w:p w:rsidR="00311617" w:rsidRPr="00321D7C" w:rsidRDefault="00311617" w:rsidP="00BC483F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311617" w:rsidRPr="00321D7C" w:rsidRDefault="00311617" w:rsidP="00BC483F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311617" w:rsidTr="00311617">
        <w:trPr>
          <w:trHeight w:val="557"/>
          <w:jc w:val="center"/>
        </w:trPr>
        <w:tc>
          <w:tcPr>
            <w:tcW w:w="2292" w:type="dxa"/>
            <w:vAlign w:val="center"/>
          </w:tcPr>
          <w:p w:rsidR="00311617" w:rsidRDefault="00802A04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服务</w:t>
            </w:r>
            <w:r w:rsidR="00311617">
              <w:rPr>
                <w:rFonts w:hint="eastAsia"/>
                <w:sz w:val="24"/>
              </w:rPr>
              <w:t>目标</w:t>
            </w:r>
          </w:p>
        </w:tc>
        <w:tc>
          <w:tcPr>
            <w:tcW w:w="3499" w:type="dxa"/>
            <w:gridSpan w:val="2"/>
            <w:vAlign w:val="center"/>
          </w:tcPr>
          <w:p w:rsidR="00311617" w:rsidRPr="00321D7C" w:rsidRDefault="00802A04" w:rsidP="00321D7C">
            <w:pPr>
              <w:spacing w:line="280" w:lineRule="exact"/>
              <w:jc w:val="center"/>
              <w:rPr>
                <w:sz w:val="24"/>
              </w:rPr>
            </w:pPr>
            <w:r w:rsidRPr="00802A04">
              <w:rPr>
                <w:rFonts w:hint="eastAsia"/>
                <w:sz w:val="24"/>
              </w:rPr>
              <w:t>涉及土地预审及规划选址通过评审并完成土地报批</w:t>
            </w:r>
          </w:p>
        </w:tc>
        <w:tc>
          <w:tcPr>
            <w:tcW w:w="2247" w:type="dxa"/>
            <w:gridSpan w:val="2"/>
            <w:vAlign w:val="center"/>
          </w:tcPr>
          <w:p w:rsidR="00311617" w:rsidRPr="00321D7C" w:rsidRDefault="00311617" w:rsidP="00BC483F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311617" w:rsidRPr="00321D7C" w:rsidRDefault="00311617" w:rsidP="00BC483F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F405CE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被否决的投标人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被否决的理由和依据（不符合招标文件的条款）</w:t>
            </w:r>
          </w:p>
        </w:tc>
      </w:tr>
      <w:tr w:rsidR="00F405CE" w:rsidTr="00311617">
        <w:trPr>
          <w:trHeight w:val="536"/>
          <w:jc w:val="center"/>
        </w:trPr>
        <w:tc>
          <w:tcPr>
            <w:tcW w:w="2292" w:type="dxa"/>
            <w:vAlign w:val="center"/>
          </w:tcPr>
          <w:p w:rsidR="00F405CE" w:rsidRPr="00321D7C" w:rsidRDefault="0031161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/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31161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/</w:t>
            </w:r>
          </w:p>
        </w:tc>
      </w:tr>
      <w:tr w:rsidR="00F405CE">
        <w:trPr>
          <w:cantSplit/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开标时间</w:t>
            </w:r>
          </w:p>
        </w:tc>
        <w:tc>
          <w:tcPr>
            <w:tcW w:w="4606" w:type="dxa"/>
            <w:gridSpan w:val="3"/>
            <w:vAlign w:val="center"/>
          </w:tcPr>
          <w:p w:rsidR="00F405CE" w:rsidRPr="00321D7C" w:rsidRDefault="006B3DEF" w:rsidP="00C045AD">
            <w:pPr>
              <w:spacing w:line="280" w:lineRule="exact"/>
              <w:jc w:val="center"/>
              <w:rPr>
                <w:sz w:val="24"/>
              </w:rPr>
            </w:pPr>
            <w:r w:rsidRPr="006B3DEF">
              <w:rPr>
                <w:rFonts w:hint="eastAsia"/>
                <w:sz w:val="24"/>
              </w:rPr>
              <w:t>202</w:t>
            </w:r>
            <w:r w:rsidR="00802A04">
              <w:rPr>
                <w:rFonts w:hint="eastAsia"/>
                <w:sz w:val="24"/>
              </w:rPr>
              <w:t>2</w:t>
            </w:r>
            <w:r w:rsidRPr="006B3DEF">
              <w:rPr>
                <w:rFonts w:hint="eastAsia"/>
                <w:sz w:val="24"/>
              </w:rPr>
              <w:t>年</w:t>
            </w:r>
            <w:r w:rsidR="00802A04">
              <w:rPr>
                <w:rFonts w:hint="eastAsia"/>
                <w:sz w:val="24"/>
              </w:rPr>
              <w:t>1</w:t>
            </w:r>
            <w:r w:rsidRPr="006B3DEF">
              <w:rPr>
                <w:rFonts w:hint="eastAsia"/>
                <w:sz w:val="24"/>
              </w:rPr>
              <w:t>月</w:t>
            </w:r>
            <w:r w:rsidR="00802A04">
              <w:rPr>
                <w:rFonts w:hint="eastAsia"/>
                <w:sz w:val="24"/>
              </w:rPr>
              <w:t>7</w:t>
            </w:r>
            <w:r w:rsidRPr="006B3DEF">
              <w:rPr>
                <w:rFonts w:hint="eastAsia"/>
                <w:sz w:val="24"/>
              </w:rPr>
              <w:t>日</w:t>
            </w:r>
            <w:r w:rsidR="00C045AD">
              <w:rPr>
                <w:rFonts w:hint="eastAsia"/>
                <w:sz w:val="24"/>
              </w:rPr>
              <w:t>10</w:t>
            </w:r>
            <w:r w:rsidR="003D1F76" w:rsidRPr="00321D7C">
              <w:rPr>
                <w:sz w:val="24"/>
              </w:rPr>
              <w:t>时</w:t>
            </w:r>
            <w:r w:rsidR="00802A04">
              <w:rPr>
                <w:rFonts w:hint="eastAsia"/>
                <w:sz w:val="24"/>
              </w:rPr>
              <w:t>0</w:t>
            </w:r>
            <w:r w:rsidR="00321D7C" w:rsidRPr="00321D7C">
              <w:rPr>
                <w:sz w:val="24"/>
              </w:rPr>
              <w:t>0</w:t>
            </w:r>
            <w:r w:rsidR="003D1F76" w:rsidRPr="00321D7C">
              <w:rPr>
                <w:sz w:val="24"/>
              </w:rPr>
              <w:t>分</w:t>
            </w:r>
          </w:p>
        </w:tc>
        <w:tc>
          <w:tcPr>
            <w:tcW w:w="3718" w:type="dxa"/>
            <w:gridSpan w:val="2"/>
            <w:vMerge w:val="restart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招标人</w:t>
            </w:r>
          </w:p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（公章）</w:t>
            </w:r>
          </w:p>
        </w:tc>
      </w:tr>
      <w:tr w:rsidR="00F405CE">
        <w:trPr>
          <w:cantSplit/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公示时间</w:t>
            </w:r>
          </w:p>
        </w:tc>
        <w:tc>
          <w:tcPr>
            <w:tcW w:w="4606" w:type="dxa"/>
            <w:gridSpan w:val="3"/>
            <w:vAlign w:val="center"/>
          </w:tcPr>
          <w:p w:rsidR="00F405CE" w:rsidRPr="00321D7C" w:rsidRDefault="003D1F76" w:rsidP="00802A04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202</w:t>
            </w:r>
            <w:r w:rsidR="00802A04">
              <w:rPr>
                <w:rFonts w:hint="eastAsia"/>
                <w:sz w:val="24"/>
              </w:rPr>
              <w:t>2</w:t>
            </w:r>
            <w:r w:rsidRPr="00321D7C">
              <w:rPr>
                <w:sz w:val="24"/>
              </w:rPr>
              <w:t>年</w:t>
            </w:r>
            <w:r w:rsidR="00802A04">
              <w:rPr>
                <w:rFonts w:hint="eastAsia"/>
                <w:sz w:val="24"/>
              </w:rPr>
              <w:t>1</w:t>
            </w:r>
            <w:r w:rsidRPr="00321D7C">
              <w:rPr>
                <w:sz w:val="24"/>
              </w:rPr>
              <w:t>月</w:t>
            </w:r>
            <w:r w:rsidR="00802A04">
              <w:rPr>
                <w:rFonts w:hint="eastAsia"/>
                <w:sz w:val="24"/>
              </w:rPr>
              <w:t>10</w:t>
            </w:r>
            <w:r w:rsidRPr="00321D7C">
              <w:rPr>
                <w:sz w:val="24"/>
              </w:rPr>
              <w:t>日</w:t>
            </w:r>
            <w:r w:rsidRPr="00321D7C">
              <w:rPr>
                <w:sz w:val="24"/>
              </w:rPr>
              <w:t>—202</w:t>
            </w:r>
            <w:r w:rsidR="00802A04">
              <w:rPr>
                <w:rFonts w:hint="eastAsia"/>
                <w:sz w:val="24"/>
              </w:rPr>
              <w:t>2</w:t>
            </w:r>
            <w:r w:rsidRPr="00321D7C">
              <w:rPr>
                <w:sz w:val="24"/>
              </w:rPr>
              <w:t>年</w:t>
            </w:r>
            <w:r w:rsidR="00802A04">
              <w:rPr>
                <w:rFonts w:hint="eastAsia"/>
                <w:sz w:val="24"/>
              </w:rPr>
              <w:t>1</w:t>
            </w:r>
            <w:r w:rsidRPr="00321D7C">
              <w:rPr>
                <w:sz w:val="24"/>
              </w:rPr>
              <w:t>月</w:t>
            </w:r>
            <w:r w:rsidR="00802A04">
              <w:rPr>
                <w:rFonts w:hint="eastAsia"/>
                <w:sz w:val="24"/>
              </w:rPr>
              <w:t>12</w:t>
            </w:r>
            <w:r w:rsidRPr="00321D7C">
              <w:rPr>
                <w:sz w:val="24"/>
              </w:rPr>
              <w:t>日</w:t>
            </w:r>
          </w:p>
        </w:tc>
        <w:tc>
          <w:tcPr>
            <w:tcW w:w="3718" w:type="dxa"/>
            <w:gridSpan w:val="2"/>
            <w:vMerge/>
            <w:vAlign w:val="center"/>
          </w:tcPr>
          <w:p w:rsidR="00F405CE" w:rsidRPr="00321D7C" w:rsidRDefault="00F405CE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:rsidR="00F405CE">
        <w:trPr>
          <w:cantSplit/>
          <w:trHeight w:val="415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备注</w:t>
            </w:r>
          </w:p>
        </w:tc>
        <w:tc>
          <w:tcPr>
            <w:tcW w:w="4606" w:type="dxa"/>
            <w:gridSpan w:val="3"/>
            <w:vAlign w:val="center"/>
          </w:tcPr>
          <w:p w:rsidR="00F405CE" w:rsidRPr="00321D7C" w:rsidRDefault="0031161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/</w:t>
            </w:r>
          </w:p>
        </w:tc>
        <w:tc>
          <w:tcPr>
            <w:tcW w:w="3718" w:type="dxa"/>
            <w:gridSpan w:val="2"/>
            <w:vMerge/>
            <w:vAlign w:val="center"/>
          </w:tcPr>
          <w:p w:rsidR="00F405CE" w:rsidRPr="00321D7C" w:rsidRDefault="00F405CE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:rsidR="00F405CE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监督电话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8230B4" w:rsidRDefault="00292C19">
            <w:pPr>
              <w:spacing w:line="280" w:lineRule="exact"/>
              <w:rPr>
                <w:sz w:val="24"/>
              </w:rPr>
            </w:pPr>
            <w:r w:rsidRPr="008230B4">
              <w:rPr>
                <w:rFonts w:hint="eastAsia"/>
                <w:color w:val="333333"/>
                <w:sz w:val="24"/>
                <w:shd w:val="clear" w:color="auto" w:fill="F4F4F4"/>
              </w:rPr>
              <w:t>0573-82622289</w:t>
            </w:r>
          </w:p>
        </w:tc>
      </w:tr>
    </w:tbl>
    <w:p w:rsidR="00F405CE" w:rsidRDefault="00F405CE">
      <w:pPr>
        <w:spacing w:line="280" w:lineRule="exact"/>
        <w:rPr>
          <w:rFonts w:ascii="宋体" w:hAnsi="宋体"/>
          <w:sz w:val="24"/>
        </w:rPr>
      </w:pPr>
    </w:p>
    <w:sectPr w:rsidR="00F405CE">
      <w:headerReference w:type="default" r:id="rId8"/>
      <w:pgSz w:w="11906" w:h="16838"/>
      <w:pgMar w:top="992" w:right="1191" w:bottom="1304" w:left="119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3451" w:rsidRDefault="002E3451">
      <w:r>
        <w:separator/>
      </w:r>
    </w:p>
  </w:endnote>
  <w:endnote w:type="continuationSeparator" w:id="0">
    <w:p w:rsidR="002E3451" w:rsidRDefault="002E34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3451" w:rsidRDefault="002E3451">
      <w:r>
        <w:separator/>
      </w:r>
    </w:p>
  </w:footnote>
  <w:footnote w:type="continuationSeparator" w:id="0">
    <w:p w:rsidR="002E3451" w:rsidRDefault="002E34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05CE" w:rsidRDefault="00F405CE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6F344A"/>
    <w:rsid w:val="00002C9D"/>
    <w:rsid w:val="000143B7"/>
    <w:rsid w:val="00023265"/>
    <w:rsid w:val="00027D6F"/>
    <w:rsid w:val="000316DC"/>
    <w:rsid w:val="00032977"/>
    <w:rsid w:val="00035B93"/>
    <w:rsid w:val="00065DAA"/>
    <w:rsid w:val="00097424"/>
    <w:rsid w:val="000A3468"/>
    <w:rsid w:val="000B4ACD"/>
    <w:rsid w:val="000E67F7"/>
    <w:rsid w:val="000E6DE3"/>
    <w:rsid w:val="000F0427"/>
    <w:rsid w:val="00101FFA"/>
    <w:rsid w:val="0011030D"/>
    <w:rsid w:val="00113248"/>
    <w:rsid w:val="00113654"/>
    <w:rsid w:val="00127602"/>
    <w:rsid w:val="00137E92"/>
    <w:rsid w:val="00143A22"/>
    <w:rsid w:val="00161724"/>
    <w:rsid w:val="001812A1"/>
    <w:rsid w:val="0019470D"/>
    <w:rsid w:val="001A6B35"/>
    <w:rsid w:val="001C391B"/>
    <w:rsid w:val="001C50C6"/>
    <w:rsid w:val="001D4D55"/>
    <w:rsid w:val="001D76C7"/>
    <w:rsid w:val="001F301B"/>
    <w:rsid w:val="001F65B4"/>
    <w:rsid w:val="00202778"/>
    <w:rsid w:val="0022395B"/>
    <w:rsid w:val="002311F2"/>
    <w:rsid w:val="002336E3"/>
    <w:rsid w:val="0023400A"/>
    <w:rsid w:val="002467D5"/>
    <w:rsid w:val="002558C2"/>
    <w:rsid w:val="00261D1A"/>
    <w:rsid w:val="00276ABC"/>
    <w:rsid w:val="00292C19"/>
    <w:rsid w:val="002A4773"/>
    <w:rsid w:val="002B7F13"/>
    <w:rsid w:val="002C32B4"/>
    <w:rsid w:val="002C628F"/>
    <w:rsid w:val="002D388C"/>
    <w:rsid w:val="002E1120"/>
    <w:rsid w:val="002E3451"/>
    <w:rsid w:val="002F2F3F"/>
    <w:rsid w:val="003009D7"/>
    <w:rsid w:val="00302875"/>
    <w:rsid w:val="00311617"/>
    <w:rsid w:val="003155B1"/>
    <w:rsid w:val="00321D7C"/>
    <w:rsid w:val="00324027"/>
    <w:rsid w:val="003367B8"/>
    <w:rsid w:val="0036491E"/>
    <w:rsid w:val="00377CC2"/>
    <w:rsid w:val="00381BCF"/>
    <w:rsid w:val="00390811"/>
    <w:rsid w:val="00397C29"/>
    <w:rsid w:val="003B3A7B"/>
    <w:rsid w:val="003B5F30"/>
    <w:rsid w:val="003C2FBE"/>
    <w:rsid w:val="003D1F76"/>
    <w:rsid w:val="003D5C1D"/>
    <w:rsid w:val="003D7586"/>
    <w:rsid w:val="00401D1E"/>
    <w:rsid w:val="00414F26"/>
    <w:rsid w:val="0042181E"/>
    <w:rsid w:val="004234FE"/>
    <w:rsid w:val="00441D20"/>
    <w:rsid w:val="00442C59"/>
    <w:rsid w:val="0045251C"/>
    <w:rsid w:val="004742B3"/>
    <w:rsid w:val="0047469A"/>
    <w:rsid w:val="0047647C"/>
    <w:rsid w:val="004776C4"/>
    <w:rsid w:val="00482182"/>
    <w:rsid w:val="00484E8D"/>
    <w:rsid w:val="00491323"/>
    <w:rsid w:val="004C0185"/>
    <w:rsid w:val="004C4328"/>
    <w:rsid w:val="004E431E"/>
    <w:rsid w:val="004F2D89"/>
    <w:rsid w:val="00506ED5"/>
    <w:rsid w:val="0051245E"/>
    <w:rsid w:val="00520BB0"/>
    <w:rsid w:val="005305C3"/>
    <w:rsid w:val="00533EF9"/>
    <w:rsid w:val="00545FE0"/>
    <w:rsid w:val="005539E0"/>
    <w:rsid w:val="00562374"/>
    <w:rsid w:val="00564ECB"/>
    <w:rsid w:val="00571DE1"/>
    <w:rsid w:val="005A2BAA"/>
    <w:rsid w:val="005B38A8"/>
    <w:rsid w:val="005B55C0"/>
    <w:rsid w:val="005C329D"/>
    <w:rsid w:val="005D2ABB"/>
    <w:rsid w:val="005E19E2"/>
    <w:rsid w:val="005E241C"/>
    <w:rsid w:val="005E2A85"/>
    <w:rsid w:val="005F1B42"/>
    <w:rsid w:val="00612D24"/>
    <w:rsid w:val="006213F8"/>
    <w:rsid w:val="00630DCB"/>
    <w:rsid w:val="00633E1A"/>
    <w:rsid w:val="00635ED8"/>
    <w:rsid w:val="00642620"/>
    <w:rsid w:val="00673274"/>
    <w:rsid w:val="00677D47"/>
    <w:rsid w:val="00682A83"/>
    <w:rsid w:val="00693111"/>
    <w:rsid w:val="006948A2"/>
    <w:rsid w:val="006A5174"/>
    <w:rsid w:val="006B0994"/>
    <w:rsid w:val="006B14AD"/>
    <w:rsid w:val="006B2FC6"/>
    <w:rsid w:val="006B3DEF"/>
    <w:rsid w:val="006E1093"/>
    <w:rsid w:val="006E387D"/>
    <w:rsid w:val="006F09C1"/>
    <w:rsid w:val="006F27AE"/>
    <w:rsid w:val="006F344A"/>
    <w:rsid w:val="00701965"/>
    <w:rsid w:val="00704ED9"/>
    <w:rsid w:val="00706EF9"/>
    <w:rsid w:val="00714052"/>
    <w:rsid w:val="00720876"/>
    <w:rsid w:val="00741A09"/>
    <w:rsid w:val="007655EF"/>
    <w:rsid w:val="00780041"/>
    <w:rsid w:val="007A2998"/>
    <w:rsid w:val="007B1734"/>
    <w:rsid w:val="007B6876"/>
    <w:rsid w:val="00802A04"/>
    <w:rsid w:val="00814325"/>
    <w:rsid w:val="008230B4"/>
    <w:rsid w:val="00834E66"/>
    <w:rsid w:val="008352D3"/>
    <w:rsid w:val="00847853"/>
    <w:rsid w:val="00847E39"/>
    <w:rsid w:val="00855300"/>
    <w:rsid w:val="00855966"/>
    <w:rsid w:val="0085762C"/>
    <w:rsid w:val="0087441D"/>
    <w:rsid w:val="008827D9"/>
    <w:rsid w:val="008830E5"/>
    <w:rsid w:val="00883BFB"/>
    <w:rsid w:val="00885BAE"/>
    <w:rsid w:val="008B00EB"/>
    <w:rsid w:val="008C6527"/>
    <w:rsid w:val="008C7763"/>
    <w:rsid w:val="008F5805"/>
    <w:rsid w:val="008F709F"/>
    <w:rsid w:val="00915129"/>
    <w:rsid w:val="009244C8"/>
    <w:rsid w:val="00924ECE"/>
    <w:rsid w:val="009332C7"/>
    <w:rsid w:val="00944195"/>
    <w:rsid w:val="009528BE"/>
    <w:rsid w:val="0095327A"/>
    <w:rsid w:val="009605E5"/>
    <w:rsid w:val="00960AC6"/>
    <w:rsid w:val="0096317A"/>
    <w:rsid w:val="00963F95"/>
    <w:rsid w:val="0098054A"/>
    <w:rsid w:val="009A16B6"/>
    <w:rsid w:val="009B7329"/>
    <w:rsid w:val="009C289E"/>
    <w:rsid w:val="009D14E6"/>
    <w:rsid w:val="009D3D77"/>
    <w:rsid w:val="009E191B"/>
    <w:rsid w:val="009E33EF"/>
    <w:rsid w:val="009F20FE"/>
    <w:rsid w:val="00A04A68"/>
    <w:rsid w:val="00A244A3"/>
    <w:rsid w:val="00A42AF7"/>
    <w:rsid w:val="00A5239E"/>
    <w:rsid w:val="00AA20B3"/>
    <w:rsid w:val="00AA21C4"/>
    <w:rsid w:val="00AA5362"/>
    <w:rsid w:val="00AD2025"/>
    <w:rsid w:val="00AD5755"/>
    <w:rsid w:val="00AF1D91"/>
    <w:rsid w:val="00B04698"/>
    <w:rsid w:val="00B110AF"/>
    <w:rsid w:val="00B220FB"/>
    <w:rsid w:val="00B244B3"/>
    <w:rsid w:val="00B25B0D"/>
    <w:rsid w:val="00B534A9"/>
    <w:rsid w:val="00B55532"/>
    <w:rsid w:val="00BA4531"/>
    <w:rsid w:val="00BA6C30"/>
    <w:rsid w:val="00BB270C"/>
    <w:rsid w:val="00BD0F2D"/>
    <w:rsid w:val="00BD26F6"/>
    <w:rsid w:val="00BE1A63"/>
    <w:rsid w:val="00BE7EB0"/>
    <w:rsid w:val="00C045AD"/>
    <w:rsid w:val="00C15315"/>
    <w:rsid w:val="00C21592"/>
    <w:rsid w:val="00C230C6"/>
    <w:rsid w:val="00C26127"/>
    <w:rsid w:val="00C336E7"/>
    <w:rsid w:val="00C42614"/>
    <w:rsid w:val="00C45611"/>
    <w:rsid w:val="00C56B1C"/>
    <w:rsid w:val="00C706E3"/>
    <w:rsid w:val="00C85449"/>
    <w:rsid w:val="00C8799F"/>
    <w:rsid w:val="00C924F4"/>
    <w:rsid w:val="00C9394B"/>
    <w:rsid w:val="00C9636F"/>
    <w:rsid w:val="00CB7579"/>
    <w:rsid w:val="00CE1E17"/>
    <w:rsid w:val="00CF7EFE"/>
    <w:rsid w:val="00D04589"/>
    <w:rsid w:val="00D1084D"/>
    <w:rsid w:val="00D115A4"/>
    <w:rsid w:val="00D37C78"/>
    <w:rsid w:val="00D40C89"/>
    <w:rsid w:val="00D50D53"/>
    <w:rsid w:val="00D64138"/>
    <w:rsid w:val="00D8549B"/>
    <w:rsid w:val="00D92C04"/>
    <w:rsid w:val="00DA3751"/>
    <w:rsid w:val="00DC0A24"/>
    <w:rsid w:val="00DC61FA"/>
    <w:rsid w:val="00DE473B"/>
    <w:rsid w:val="00DE6506"/>
    <w:rsid w:val="00E21EBC"/>
    <w:rsid w:val="00E25035"/>
    <w:rsid w:val="00E40106"/>
    <w:rsid w:val="00E44AF1"/>
    <w:rsid w:val="00E8390B"/>
    <w:rsid w:val="00EC7027"/>
    <w:rsid w:val="00EE366E"/>
    <w:rsid w:val="00EE522A"/>
    <w:rsid w:val="00EF11EE"/>
    <w:rsid w:val="00F211F9"/>
    <w:rsid w:val="00F21457"/>
    <w:rsid w:val="00F24F88"/>
    <w:rsid w:val="00F263E3"/>
    <w:rsid w:val="00F310CE"/>
    <w:rsid w:val="00F31359"/>
    <w:rsid w:val="00F405CE"/>
    <w:rsid w:val="00F470F8"/>
    <w:rsid w:val="00F72AF4"/>
    <w:rsid w:val="00F76FB8"/>
    <w:rsid w:val="00F87E51"/>
    <w:rsid w:val="00F95B0F"/>
    <w:rsid w:val="00FA6393"/>
    <w:rsid w:val="00FB3810"/>
    <w:rsid w:val="00FD7F97"/>
    <w:rsid w:val="071A2BF8"/>
    <w:rsid w:val="52E75099"/>
    <w:rsid w:val="544C4962"/>
    <w:rsid w:val="629D51B6"/>
    <w:rsid w:val="6AD866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customStyle="1" w:styleId="Char">
    <w:name w:val="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97</Words>
  <Characters>556</Characters>
  <Application>Microsoft Office Word</Application>
  <DocSecurity>0</DocSecurity>
  <Lines>4</Lines>
  <Paragraphs>1</Paragraphs>
  <ScaleCrop>false</ScaleCrop>
  <Company>China</Company>
  <LinksUpToDate>false</LinksUpToDate>
  <CharactersWithSpaces>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中标公示</dc:title>
  <dc:creator>talon</dc:creator>
  <cp:lastModifiedBy>NTKO</cp:lastModifiedBy>
  <cp:revision>14</cp:revision>
  <cp:lastPrinted>2020-08-24T11:50:00Z</cp:lastPrinted>
  <dcterms:created xsi:type="dcterms:W3CDTF">2020-10-20T07:27:00Z</dcterms:created>
  <dcterms:modified xsi:type="dcterms:W3CDTF">2022-01-08T07:48:00Z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